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D6792B" w14:textId="58B132CF" w:rsidR="00CF3F81" w:rsidRDefault="0052562D" w:rsidP="008B65C1">
      <w:pPr>
        <w:keepNext/>
        <w:spacing w:before="12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</w:pPr>
      <w:bookmarkStart w:id="0" w:name="_Toc488834644"/>
      <w:r w:rsidRPr="005944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SPECIFICHE RICHIESTE</w:t>
      </w:r>
      <w:bookmarkEnd w:id="0"/>
      <w:r w:rsidRPr="005944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 xml:space="preserve"> PER </w:t>
      </w:r>
      <w:r w:rsidR="008B65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AUTO</w:t>
      </w:r>
      <w:r w:rsidR="002843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CARRO</w:t>
      </w:r>
      <w:r w:rsidR="00E16B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 xml:space="preserve"> PER IL TRASPORTO DI </w:t>
      </w:r>
      <w:r w:rsidR="00C01C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 xml:space="preserve">MERCI PERICOLOSE </w:t>
      </w:r>
      <w:r w:rsidR="00EF2B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ADR</w:t>
      </w:r>
      <w:r w:rsidR="00C01C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 xml:space="preserve"> CLASSE 1</w:t>
      </w:r>
      <w:r w:rsidR="008B65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 xml:space="preserve"> </w:t>
      </w:r>
    </w:p>
    <w:p w14:paraId="72D6792D" w14:textId="388BD64C" w:rsidR="00DA586B" w:rsidRPr="00D8135D" w:rsidRDefault="008B65C1" w:rsidP="00971E41">
      <w:pPr>
        <w:keepNext/>
        <w:spacing w:before="120"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</w:p>
    <w:p w14:paraId="72D6792E" w14:textId="77777777" w:rsidR="00971E41" w:rsidRPr="00BD6535" w:rsidRDefault="00971E41" w:rsidP="006E42BC">
      <w:pPr>
        <w:pStyle w:val="Paragrafoelenco"/>
        <w:keepNext/>
        <w:numPr>
          <w:ilvl w:val="0"/>
          <w:numId w:val="25"/>
        </w:numPr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it-IT"/>
        </w:rPr>
      </w:pPr>
      <w:bookmarkStart w:id="1" w:name="_Toc488834645"/>
      <w:bookmarkStart w:id="2" w:name="_Ref422839303"/>
      <w:r w:rsidRPr="00B0490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  <w:t>GENERALITÀ</w:t>
      </w:r>
      <w:bookmarkEnd w:id="1"/>
    </w:p>
    <w:p w14:paraId="63EC3536" w14:textId="3E5B97FF" w:rsidR="007E2FE0" w:rsidRPr="00B30370" w:rsidRDefault="006E42BC" w:rsidP="007E2FE0">
      <w:pPr>
        <w:keepNext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Le seguenti descrizioni tecniche sono da considerarsi come requisito</w:t>
      </w:r>
      <w:r w:rsidR="00F65CB6"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minimo. I riferimenti normativi</w:t>
      </w:r>
      <w:r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devono essere quelli in vigore al momento dell’approntamento al collaudo.</w:t>
      </w:r>
      <w:r w:rsidR="001617AF"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Il mezzo deve </w:t>
      </w:r>
      <w:r w:rsidR="006A57C1"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avere un cassone centinato telonato, </w:t>
      </w:r>
      <w:r w:rsidR="001617AF"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essere guidabile con patente C</w:t>
      </w:r>
      <w:r w:rsidR="007E2FE0"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ed essere conforme </w:t>
      </w:r>
      <w:r w:rsidR="007E2FE0" w:rsidRPr="00B30370">
        <w:rPr>
          <w:rFonts w:ascii="Times New Roman" w:hAnsi="Times New Roman" w:cs="Times New Roman"/>
          <w:sz w:val="20"/>
          <w:szCs w:val="20"/>
        </w:rPr>
        <w:t>nell'allestimento complessivo ed in ogni sua parte ed accessorio alle vigenti normative ADR per merci/manufatti pericolosi, EXII EXIII in colli, in pallet o contenitori dedicati</w:t>
      </w:r>
      <w:r w:rsidR="006A57C1" w:rsidRPr="00B30370">
        <w:rPr>
          <w:rFonts w:ascii="Times New Roman" w:hAnsi="Times New Roman" w:cs="Times New Roman"/>
          <w:sz w:val="20"/>
          <w:szCs w:val="20"/>
        </w:rPr>
        <w:t>.</w:t>
      </w:r>
    </w:p>
    <w:p w14:paraId="7DACFBEF" w14:textId="5A8E6ED1" w:rsidR="007E2FE0" w:rsidRPr="00B30370" w:rsidRDefault="007E2FE0" w:rsidP="007E2FE0">
      <w:pPr>
        <w:keepNext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In particolare deve essere conforme alle norme costruttive e di circolazione obbligatorie per i mezzi da destinare al trasporto di merci pericolose in generale e manufatti esplosivi per via ordinaria (normativa ADR/Direttiva 94/55/CE recepita con D.M. del 4 set. 1996 e</w:t>
      </w:r>
      <w:r w:rsidR="009A1344"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successivi aggiornamenti biennali e</w:t>
      </w:r>
      <w:r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successiva Direttiva n° 2012/45UE del 03/12/2012) appendice B2 marginale 222301, normativa R.I.D. (Regolamentazione Internazionale relativa al trasporto ferroviario di merce Pericolosa) e conforme nell’allestimento complessivo ed in ogni sua parte ed accessorio alla normativa vigente RINA</w:t>
      </w:r>
      <w:r w:rsidR="000B4368"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e risoluzione </w:t>
      </w:r>
      <w:r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IMO A.581(14) per il trasporto per via marittima di materie pericolose</w:t>
      </w:r>
      <w:r w:rsidR="001617AF"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.</w:t>
      </w:r>
    </w:p>
    <w:p w14:paraId="2770603E" w14:textId="5C122007" w:rsidR="003C22C6" w:rsidRPr="00B30370" w:rsidRDefault="003C22C6" w:rsidP="007E2FE0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</w:p>
    <w:p w14:paraId="72D67931" w14:textId="75F750C6" w:rsidR="006E42BC" w:rsidRPr="00B30370" w:rsidRDefault="00DD2AED" w:rsidP="006E42BC">
      <w:pPr>
        <w:pStyle w:val="Paragrafoelenco"/>
        <w:keepNext/>
        <w:numPr>
          <w:ilvl w:val="0"/>
          <w:numId w:val="25"/>
        </w:numPr>
        <w:spacing w:before="120" w:after="0" w:line="240" w:lineRule="auto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it-IT"/>
        </w:rPr>
      </w:pPr>
      <w:r w:rsidRPr="00B30370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  <w:t>AUTO</w:t>
      </w:r>
      <w:r w:rsidR="00284312" w:rsidRPr="00B30370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  <w:t>CARRO</w:t>
      </w:r>
    </w:p>
    <w:p w14:paraId="72D67932" w14:textId="77777777" w:rsidR="007F6432" w:rsidRPr="00B30370" w:rsidRDefault="007F6432" w:rsidP="007F6432">
      <w:pPr>
        <w:pStyle w:val="Paragrafoelenco"/>
        <w:keepNext/>
        <w:spacing w:before="120" w:after="0" w:line="240" w:lineRule="auto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it-IT"/>
        </w:rPr>
      </w:pPr>
    </w:p>
    <w:p w14:paraId="72D67933" w14:textId="77777777" w:rsidR="007F6432" w:rsidRPr="00B30370" w:rsidRDefault="000A1FE1" w:rsidP="007F6432">
      <w:pPr>
        <w:pStyle w:val="Paragrafoelenco"/>
        <w:keepNext/>
        <w:numPr>
          <w:ilvl w:val="1"/>
          <w:numId w:val="25"/>
        </w:numPr>
        <w:spacing w:before="120" w:after="0" w:line="240" w:lineRule="auto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</w:pPr>
      <w:r w:rsidRPr="00B30370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  <w:t>CARATTERISTICHE TECNICHE GENERALI</w:t>
      </w:r>
    </w:p>
    <w:p w14:paraId="72D67935" w14:textId="380DE658" w:rsidR="00E96950" w:rsidRPr="00B30370" w:rsidRDefault="00273352" w:rsidP="00293436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a</w:t>
      </w:r>
      <w:r w:rsidR="00E16B22"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utocarro </w:t>
      </w:r>
      <w:r w:rsidR="00686233"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ad alimentazione convenzionale</w:t>
      </w:r>
      <w:r w:rsidR="00F17BB7"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</w:t>
      </w:r>
      <w:r w:rsidR="00C202C8"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su </w:t>
      </w:r>
      <w:r w:rsidR="00284312"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3</w:t>
      </w:r>
      <w:r w:rsidR="00C202C8"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assi di cui </w:t>
      </w:r>
      <w:r w:rsidR="00E16B22"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1 </w:t>
      </w:r>
      <w:r w:rsidR="00C202C8"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sterzant</w:t>
      </w:r>
      <w:r w:rsidR="00E16B22"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e</w:t>
      </w:r>
      <w:r w:rsidR="00284312"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,</w:t>
      </w:r>
      <w:r w:rsidR="00C202C8"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</w:t>
      </w:r>
      <w:r w:rsidR="00750120"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1 </w:t>
      </w:r>
      <w:r w:rsidR="00284312"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motrice (6</w:t>
      </w:r>
      <w:r w:rsidR="00750120"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x2)</w:t>
      </w:r>
      <w:r w:rsidR="00284312"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e 1</w:t>
      </w:r>
      <w:r w:rsidR="00284312" w:rsidRPr="00B30370">
        <w:rPr>
          <w:sz w:val="23"/>
          <w:szCs w:val="23"/>
        </w:rPr>
        <w:t xml:space="preserve"> </w:t>
      </w:r>
      <w:r w:rsidR="00284312"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supplementare pneumatico fisso ovvero sterzante, azionabile dal conducente</w:t>
      </w:r>
      <w:r w:rsidR="005C67EB"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;</w:t>
      </w:r>
    </w:p>
    <w:p w14:paraId="2EBEEA0A" w14:textId="2E13CFE0" w:rsidR="00284312" w:rsidRPr="00B30370" w:rsidRDefault="00273352" w:rsidP="00293436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p</w:t>
      </w:r>
      <w:r w:rsidR="00284312"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asso non inferiore a 4,2 metri;</w:t>
      </w:r>
    </w:p>
    <w:p w14:paraId="2942072B" w14:textId="77777777" w:rsidR="00273352" w:rsidRPr="00B30370" w:rsidRDefault="00293436" w:rsidP="00CD54FC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Massa Totale a Terra (M.T.T.) non superiore a 44 TON</w:t>
      </w:r>
      <w:r w:rsidR="00273352"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;</w:t>
      </w:r>
    </w:p>
    <w:p w14:paraId="1455C782" w14:textId="369398C1" w:rsidR="005C67EB" w:rsidRPr="00B30370" w:rsidRDefault="00273352" w:rsidP="00CD54FC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portata non inferiore a 10.000 kg</w:t>
      </w:r>
      <w:r w:rsidR="00CD54FC"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.</w:t>
      </w:r>
    </w:p>
    <w:p w14:paraId="44FB03E4" w14:textId="77777777" w:rsidR="009B5D53" w:rsidRPr="00B30370" w:rsidRDefault="009B5D53" w:rsidP="009B5D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</w:p>
    <w:p w14:paraId="260549A7" w14:textId="77777777" w:rsidR="009B5D53" w:rsidRPr="00B30370" w:rsidRDefault="009B5D53" w:rsidP="009B5D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</w:p>
    <w:p w14:paraId="321B81D4" w14:textId="77777777" w:rsidR="009B5D53" w:rsidRPr="00B30370" w:rsidRDefault="009B5D53" w:rsidP="009B5D53">
      <w:pPr>
        <w:pStyle w:val="Paragrafoelenco"/>
        <w:keepNext/>
        <w:numPr>
          <w:ilvl w:val="1"/>
          <w:numId w:val="25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</w:pPr>
      <w:r w:rsidRPr="00B30370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  <w:t>SPECIFICHE GUIDA E CABINA</w:t>
      </w:r>
    </w:p>
    <w:p w14:paraId="645068BF" w14:textId="77777777" w:rsidR="009B5D53" w:rsidRPr="00B30370" w:rsidRDefault="009B5D53" w:rsidP="009B5D53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guida a sinistra;</w:t>
      </w:r>
    </w:p>
    <w:p w14:paraId="7BCF5335" w14:textId="77777777" w:rsidR="009B5D53" w:rsidRPr="00B30370" w:rsidRDefault="009B5D53" w:rsidP="009B5D53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guida assistita mediante idroguida;</w:t>
      </w:r>
    </w:p>
    <w:p w14:paraId="5BB800B4" w14:textId="77777777" w:rsidR="009B5D53" w:rsidRPr="00B30370" w:rsidRDefault="009B5D53" w:rsidP="009B5D53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volante regolabile in altezza e profondità;</w:t>
      </w:r>
    </w:p>
    <w:p w14:paraId="3CFFDB53" w14:textId="28FD3296" w:rsidR="009B5D53" w:rsidRPr="00B30370" w:rsidRDefault="009B5D53" w:rsidP="009B5D53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B3037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presenza di tachigrafo A.D.R. (come previsto dall’appendice B2 della A.D.R.);</w:t>
      </w:r>
    </w:p>
    <w:p w14:paraId="5F5DA163" w14:textId="062BE16C" w:rsidR="009B5D53" w:rsidRDefault="009B5D53" w:rsidP="009B5D53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cabina </w:t>
      </w:r>
      <w:r w:rsidRPr="009B5D53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chiusa, di tipo avanzato e separata dal compartimento di carico da tramezzo a parete continua, ribaltabile, idonea ad assicurare il trasporto di </w:t>
      </w:r>
      <w:r w:rsidR="00E6039A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almeno </w:t>
      </w:r>
      <w:r w:rsidRPr="009B5D53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due persone (conduttore compreso)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con </w:t>
      </w:r>
      <w:r w:rsidR="00E6039A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almeno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2 cuccette sovrapposte per trasporti interregionali;</w:t>
      </w:r>
    </w:p>
    <w:p w14:paraId="586857F1" w14:textId="77777777" w:rsidR="009B5D53" w:rsidRDefault="009B5D53" w:rsidP="009B5D53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9B5D53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sedile autista e passeggero a sospensione pneumatica, con poggiatesta e cinture di sicurezza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;</w:t>
      </w:r>
    </w:p>
    <w:p w14:paraId="11AA427F" w14:textId="5243CBC5" w:rsidR="009B5D53" w:rsidRDefault="009B5D53" w:rsidP="009B5D53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impianto di </w:t>
      </w:r>
      <w:r w:rsidRPr="009B5D53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climatizzazione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;</w:t>
      </w:r>
    </w:p>
    <w:p w14:paraId="5E8BB83E" w14:textId="1C3FA459" w:rsidR="009B5D53" w:rsidRDefault="009B5D53" w:rsidP="009B5D53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impianto radio FM stereo dotata di porta USB;</w:t>
      </w:r>
    </w:p>
    <w:p w14:paraId="50909ABC" w14:textId="60763A59" w:rsidR="009B5D53" w:rsidRDefault="009B5D53" w:rsidP="009B5D53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impianto di navigazione con display integrato;</w:t>
      </w:r>
    </w:p>
    <w:p w14:paraId="0F80EFA5" w14:textId="22C99EBE" w:rsidR="009B5D53" w:rsidRDefault="009B5D53" w:rsidP="009B5D53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prese USB per la ricarica di apparecchi di comunicazione;</w:t>
      </w:r>
    </w:p>
    <w:p w14:paraId="32A94505" w14:textId="60EAB951" w:rsidR="009B5D53" w:rsidRDefault="009B5D53" w:rsidP="009B5D53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alzacristalli elettrici;</w:t>
      </w:r>
    </w:p>
    <w:p w14:paraId="6FD8881D" w14:textId="2680D45F" w:rsidR="009B5D53" w:rsidRDefault="009B5D53" w:rsidP="009B5D53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specchi retrovisori a c</w:t>
      </w:r>
      <w:r w:rsidR="00D030AF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omando elettrico e riscaldabili.</w:t>
      </w:r>
    </w:p>
    <w:p w14:paraId="0CED90D1" w14:textId="77777777" w:rsidR="00CD54FC" w:rsidRDefault="00CD54FC" w:rsidP="00CD54FC">
      <w:pPr>
        <w:pStyle w:val="Paragrafoelenco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</w:p>
    <w:p w14:paraId="3867876A" w14:textId="77777777" w:rsidR="00D030AF" w:rsidRPr="00CD54FC" w:rsidRDefault="00D030AF" w:rsidP="00CD54FC">
      <w:pPr>
        <w:pStyle w:val="Paragrafoelenco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</w:p>
    <w:p w14:paraId="72D67936" w14:textId="6CFBC0A5" w:rsidR="008760D3" w:rsidRPr="00BD6535" w:rsidRDefault="008F066E" w:rsidP="004B4098">
      <w:pPr>
        <w:pStyle w:val="Paragrafoelenco"/>
        <w:keepNext/>
        <w:numPr>
          <w:ilvl w:val="1"/>
          <w:numId w:val="25"/>
        </w:numPr>
        <w:spacing w:after="0" w:line="240" w:lineRule="auto"/>
        <w:ind w:left="1077" w:hanging="357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  <w:t xml:space="preserve">SPECIFICHE </w:t>
      </w:r>
      <w:r w:rsidR="00A05CB5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  <w:t>MECCANICHE (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  <w:t>MOTORE</w:t>
      </w:r>
      <w:r w:rsidR="00CD54F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  <w:t xml:space="preserve"> </w:t>
      </w:r>
      <w:r w:rsidR="00A05CB5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  <w:t xml:space="preserve">– </w:t>
      </w:r>
      <w:r w:rsidR="00CD54F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  <w:t>TRASMISSIONE</w:t>
      </w:r>
      <w:r w:rsidR="00A05CB5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  <w:t xml:space="preserve"> – FRENI)</w:t>
      </w:r>
    </w:p>
    <w:p w14:paraId="53B710C7" w14:textId="77777777" w:rsidR="00CD54FC" w:rsidRDefault="00686233" w:rsidP="00293436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motore endotermico a ciclo diesel</w:t>
      </w:r>
      <w:r w:rsidR="00CD54FC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, iniezione common rail;</w:t>
      </w:r>
    </w:p>
    <w:p w14:paraId="2F47491D" w14:textId="30737FC9" w:rsidR="00CD54FC" w:rsidRDefault="00686233" w:rsidP="00293436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potenza non inferiore a </w:t>
      </w:r>
      <w:r w:rsidR="008F066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42</w:t>
      </w:r>
      <w:r w:rsidR="005C67EB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0 CV</w:t>
      </w:r>
      <w:r w:rsidR="00CD54FC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;</w:t>
      </w:r>
    </w:p>
    <w:p w14:paraId="0AA480ED" w14:textId="0078B6C1" w:rsidR="00F17BB7" w:rsidRDefault="00A221DB" w:rsidP="00293436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coppia</w:t>
      </w:r>
      <w:r w:rsidR="005C67EB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massima non inferiore a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</w:t>
      </w:r>
      <w:r w:rsidR="00CD54FC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2000</w:t>
      </w:r>
      <w:r w:rsidR="00E16B22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Nm</w:t>
      </w:r>
      <w:r w:rsidR="00686233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;</w:t>
      </w:r>
    </w:p>
    <w:p w14:paraId="0DDA0221" w14:textId="61E6B10E" w:rsidR="00A221DB" w:rsidRDefault="00293436" w:rsidP="00293436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e</w:t>
      </w:r>
      <w:r w:rsidR="00A221DB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missioni rispo</w:t>
      </w:r>
      <w:r w:rsidR="00CD54FC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ndenti almeno alla normativa EURO VI C;</w:t>
      </w:r>
    </w:p>
    <w:p w14:paraId="193E662C" w14:textId="616947C9" w:rsidR="00894877" w:rsidRDefault="00E17091" w:rsidP="00293436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capacità serbatoio</w:t>
      </w:r>
      <w:r w:rsidR="00CB372B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d</w:t>
      </w:r>
      <w:r w:rsidR="00CB372B" w:rsidRPr="00CB372B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eve essere garantita una autonomia di non meno di </w:t>
      </w:r>
      <w:r w:rsidR="007264F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500 chilometri senza necessità </w:t>
      </w:r>
      <w:r w:rsidR="00CB372B" w:rsidRPr="00CB372B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di</w:t>
      </w:r>
      <w:r w:rsidR="00CB372B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</w:t>
      </w:r>
      <w:r w:rsidR="00CB372B" w:rsidRPr="00CB372B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ri</w:t>
      </w:r>
      <w:r w:rsidR="00CB372B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fornimenti</w:t>
      </w:r>
      <w:r w:rsidR="00894877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;</w:t>
      </w:r>
    </w:p>
    <w:p w14:paraId="73555862" w14:textId="4A19F5C6" w:rsidR="00894877" w:rsidRDefault="00E17091" w:rsidP="00293436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serbatoio urea</w:t>
      </w:r>
      <w:r w:rsidR="00894877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;</w:t>
      </w:r>
    </w:p>
    <w:p w14:paraId="6142060A" w14:textId="77777777" w:rsidR="00A05CB5" w:rsidRDefault="00894877" w:rsidP="00293436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cambio meccanico</w:t>
      </w:r>
      <w:r w:rsidR="00CD54FC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sincronizzato ovvero automatico ovvero robotizzato con almeno 9 marce</w:t>
      </w:r>
      <w:r w:rsidR="00A05CB5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;</w:t>
      </w:r>
    </w:p>
    <w:p w14:paraId="4C4C8D01" w14:textId="7764F189" w:rsidR="00894877" w:rsidRDefault="00A05CB5" w:rsidP="00293436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freni con sistema antibloccaggio e frenatura conforme alla direttiva CEE 71/320 e all’allegato 5 “Prescrizioni supplementari applicabili a taluni veicoli specificati nell’ADR” del Regolamento ECE n. 13</w:t>
      </w:r>
      <w:r w:rsidR="00474322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;</w:t>
      </w:r>
    </w:p>
    <w:p w14:paraId="2AFE4334" w14:textId="06FE1421" w:rsidR="00474322" w:rsidRDefault="00474322" w:rsidP="00293436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474322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sistema di frenatura ausiliaria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a mezzo rallentatori idrodinamici tipo </w:t>
      </w:r>
      <w:r w:rsidRPr="00474322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“IN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T</w:t>
      </w:r>
      <w:r w:rsidRPr="00474322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ARDER”;</w:t>
      </w:r>
    </w:p>
    <w:p w14:paraId="5C56DF7F" w14:textId="1C07E5C7" w:rsidR="00474322" w:rsidRDefault="00474322" w:rsidP="00293436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freno di stazionamento meccanico ad azionamento pneumatico agente sull’asse posteriore.</w:t>
      </w:r>
    </w:p>
    <w:p w14:paraId="783492D2" w14:textId="7BBAE5EE" w:rsidR="00474322" w:rsidRPr="00BD6535" w:rsidRDefault="00474322" w:rsidP="00474322">
      <w:pPr>
        <w:pStyle w:val="Paragrafoelenco"/>
        <w:keepNext/>
        <w:numPr>
          <w:ilvl w:val="1"/>
          <w:numId w:val="25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  <w:lastRenderedPageBreak/>
        <w:t>SPECIFICHE IMPIANTO ELETRICO</w:t>
      </w:r>
    </w:p>
    <w:p w14:paraId="7C5E2BB7" w14:textId="77777777" w:rsidR="00474322" w:rsidRDefault="00474322" w:rsidP="00474322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474322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impianto elettrico a 24 V (STANAG 2601); </w:t>
      </w:r>
    </w:p>
    <w:p w14:paraId="7A25503D" w14:textId="77777777" w:rsidR="009B5D53" w:rsidRDefault="00474322" w:rsidP="00474322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474322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impianto d’illuminazione e segnalazione a norme CEE</w:t>
      </w:r>
      <w:r w:rsidR="009B5D53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;</w:t>
      </w:r>
    </w:p>
    <w:p w14:paraId="7355790B" w14:textId="77777777" w:rsidR="008F6F50" w:rsidRDefault="009B5D53" w:rsidP="00474322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fari di profondità e fendinebbia a tecnologa LED</w:t>
      </w:r>
      <w:r w:rsidR="008F6F5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;</w:t>
      </w:r>
    </w:p>
    <w:p w14:paraId="3707D4DC" w14:textId="77777777" w:rsidR="004D0769" w:rsidRDefault="008F6F50" w:rsidP="00474322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8F6F5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dispositivo avvisatore acustico di retromarcia</w:t>
      </w:r>
      <w:r w:rsidR="004D0769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;</w:t>
      </w:r>
    </w:p>
    <w:p w14:paraId="6C8C5C99" w14:textId="6EDABE64" w:rsidR="00474322" w:rsidRDefault="004D0769" w:rsidP="00474322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4D0769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dispositivo lampeggiante arancione a led amovibile sul tetto della cabina per la segnalazione di veicolo lento</w:t>
      </w:r>
      <w:r w:rsidR="00474322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.</w:t>
      </w:r>
    </w:p>
    <w:p w14:paraId="02592DD9" w14:textId="77777777" w:rsidR="00474322" w:rsidRDefault="00474322" w:rsidP="00474322">
      <w:pPr>
        <w:pStyle w:val="Paragrafoelenco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</w:p>
    <w:bookmarkEnd w:id="2"/>
    <w:p w14:paraId="1F25BE9A" w14:textId="77777777" w:rsidR="007A4D5C" w:rsidRDefault="007A4D5C" w:rsidP="007A4D5C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</w:p>
    <w:p w14:paraId="44C0A66C" w14:textId="276DA955" w:rsidR="007A4D5C" w:rsidRDefault="00462B5A" w:rsidP="007A4D5C">
      <w:pPr>
        <w:pStyle w:val="Paragrafoelenco"/>
        <w:keepNext/>
        <w:numPr>
          <w:ilvl w:val="1"/>
          <w:numId w:val="25"/>
        </w:numPr>
        <w:spacing w:after="0" w:line="240" w:lineRule="auto"/>
        <w:ind w:left="1077" w:hanging="357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</w:pPr>
      <w:r w:rsidRPr="00462B5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  <w:t xml:space="preserve">SPECIFICHE </w:t>
      </w:r>
      <w:r w:rsidR="00D030A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  <w:t>CASSONE</w:t>
      </w:r>
    </w:p>
    <w:p w14:paraId="2E38CC67" w14:textId="7ACE3E88" w:rsidR="007A4D5C" w:rsidRDefault="006E0FD6" w:rsidP="007A4D5C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C</w:t>
      </w:r>
      <w:r w:rsidR="00D030AF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assone di tipo fisso </w:t>
      </w:r>
      <w:r w:rsidR="00D030AF" w:rsidRPr="00D030AF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idoneo al trasporto di materiale pericoloso secondo ADR Classe I</w:t>
      </w:r>
      <w:r w:rsidR="0063284A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, coperto </w:t>
      </w:r>
      <w:r w:rsidR="0063284A" w:rsidRPr="0063284A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(telonato centinato con telone ignifugo, impermeabile e scorrevole sui lati più lunghi)</w:t>
      </w:r>
      <w:r w:rsidR="00D030AF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</w:t>
      </w:r>
      <w:r w:rsidRPr="006E0FD6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avente le seguenti caratteristiche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minime</w:t>
      </w:r>
      <w:r w:rsidRPr="006E0FD6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: </w:t>
      </w:r>
    </w:p>
    <w:p w14:paraId="73F89DAB" w14:textId="77777777" w:rsidR="00D030AF" w:rsidRDefault="00D030AF" w:rsidP="007A4D5C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D030AF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lunghezza utile non inferiore a 9 metri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;</w:t>
      </w:r>
    </w:p>
    <w:p w14:paraId="70C9E939" w14:textId="3F3F57C3" w:rsidR="00D030AF" w:rsidRDefault="00273352" w:rsidP="007A4D5C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montanti</w:t>
      </w:r>
      <w:r w:rsidR="0063284A" w:rsidRPr="0063284A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laterali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e</w:t>
      </w:r>
      <w:r w:rsidR="0063284A" w:rsidRPr="0063284A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centrali dell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e</w:t>
      </w:r>
      <w:r w:rsidR="0063284A" w:rsidRPr="0063284A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centin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e</w:t>
      </w:r>
      <w:r w:rsidR="0063284A" w:rsidRPr="0063284A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scorrevol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i</w:t>
      </w:r>
      <w:r w:rsidR="0063284A" w:rsidRPr="0063284A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per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permettere</w:t>
      </w:r>
      <w:r w:rsidR="0063284A" w:rsidRPr="0063284A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il carico di manufatti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anche lateralmente</w:t>
      </w:r>
      <w:r w:rsidR="0063284A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;</w:t>
      </w:r>
    </w:p>
    <w:p w14:paraId="6C2F4CB3" w14:textId="22D50A21" w:rsidR="00051973" w:rsidRDefault="00273352" w:rsidP="007A4D5C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pianale in legno multistrato fenolico trattato e zigrinato antisdrucciolo di spessor</w:t>
      </w:r>
      <w:r w:rsidR="008F6F5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e non inferiore ai 4 centimetri;</w:t>
      </w:r>
    </w:p>
    <w:p w14:paraId="1FF8B218" w14:textId="6D129769" w:rsidR="008F6F50" w:rsidRDefault="008F6F50" w:rsidP="007A4D5C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8F6F5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fissaggio per carrello transpallet a mano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;</w:t>
      </w:r>
    </w:p>
    <w:p w14:paraId="4151756C" w14:textId="70218A23" w:rsidR="008F6F50" w:rsidRDefault="008F6F50" w:rsidP="007A4D5C">
      <w:pPr>
        <w:pStyle w:val="Paragrafoelenco"/>
        <w:numPr>
          <w:ilvl w:val="0"/>
          <w:numId w:val="35"/>
        </w:numPr>
        <w:spacing w:after="0" w:line="240" w:lineRule="auto"/>
        <w:ind w:left="1276" w:hanging="2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Nr. 8 dispositivi ad anelli idonei per ancoraggio del materiale trasportato a sponde chiuse.</w:t>
      </w:r>
    </w:p>
    <w:p w14:paraId="4A614804" w14:textId="77777777" w:rsidR="00462B5A" w:rsidRPr="00462B5A" w:rsidRDefault="00462B5A" w:rsidP="00462B5A">
      <w:pPr>
        <w:keepNext/>
        <w:spacing w:before="120" w:after="0" w:line="240" w:lineRule="auto"/>
        <w:ind w:left="1080"/>
        <w:contextualSpacing/>
        <w:outlineLvl w:val="2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</w:p>
    <w:p w14:paraId="11148F4F" w14:textId="527A9A4A" w:rsidR="00462B5A" w:rsidRPr="00DD2AED" w:rsidRDefault="00273352" w:rsidP="00DD2AED">
      <w:pPr>
        <w:pStyle w:val="Paragrafoelenco"/>
        <w:keepNext/>
        <w:numPr>
          <w:ilvl w:val="0"/>
          <w:numId w:val="25"/>
        </w:numPr>
        <w:spacing w:before="120" w:after="0" w:line="240" w:lineRule="auto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  <w:t xml:space="preserve">DOTAZIONI E </w:t>
      </w:r>
      <w:r w:rsidR="00462B5A" w:rsidRPr="00DD2AE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  <w:t xml:space="preserve">ACCESSORI </w:t>
      </w:r>
    </w:p>
    <w:p w14:paraId="5CCA729C" w14:textId="2C4D266F" w:rsidR="00462B5A" w:rsidRPr="00462B5A" w:rsidRDefault="00462B5A" w:rsidP="00DD2AED">
      <w:pPr>
        <w:keepNext/>
        <w:spacing w:after="0" w:line="240" w:lineRule="auto"/>
        <w:ind w:left="720"/>
        <w:contextualSpacing/>
        <w:outlineLvl w:val="2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462B5A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A corredo del mezzo dovranno essere </w:t>
      </w:r>
      <w:r w:rsidR="0076419B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disponibili</w:t>
      </w:r>
      <w:r w:rsidR="00273352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le seguenti dotazioni/</w:t>
      </w:r>
      <w:r w:rsidRPr="00462B5A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accessori: </w:t>
      </w:r>
    </w:p>
    <w:p w14:paraId="1532CC4E" w14:textId="702061CF" w:rsidR="00273352" w:rsidRDefault="00273352" w:rsidP="00462B5A">
      <w:pPr>
        <w:keepNext/>
        <w:numPr>
          <w:ilvl w:val="0"/>
          <w:numId w:val="33"/>
        </w:numPr>
        <w:spacing w:before="120" w:after="0" w:line="240" w:lineRule="auto"/>
        <w:ind w:left="993" w:hanging="284"/>
        <w:contextualSpacing/>
        <w:outlineLvl w:val="2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Nr. 2 porta arma (fucili) posizionati all’interno della cabina;</w:t>
      </w:r>
    </w:p>
    <w:p w14:paraId="4C0CE281" w14:textId="77777777" w:rsidR="008F6F50" w:rsidRPr="008F6F50" w:rsidRDefault="008F6F50" w:rsidP="00C2192A">
      <w:pPr>
        <w:keepNext/>
        <w:numPr>
          <w:ilvl w:val="0"/>
          <w:numId w:val="33"/>
        </w:numPr>
        <w:spacing w:before="120" w:after="0" w:line="240" w:lineRule="auto"/>
        <w:ind w:left="993" w:hanging="284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8F6F5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Nr. 1 cassetta di primo soccorso medico installata in cabina tipo DIN 13157 conforme al DPP n° 25/2005 All.3 Gruppo C;</w:t>
      </w:r>
    </w:p>
    <w:p w14:paraId="62595713" w14:textId="1264D0C3" w:rsidR="008F6F50" w:rsidRDefault="008F6F50" w:rsidP="004D0769">
      <w:pPr>
        <w:keepNext/>
        <w:numPr>
          <w:ilvl w:val="0"/>
          <w:numId w:val="33"/>
        </w:numPr>
        <w:spacing w:before="120" w:after="0" w:line="240" w:lineRule="auto"/>
        <w:ind w:left="993" w:hanging="284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462B5A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Nr.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2 </w:t>
      </w:r>
      <w:r w:rsidRPr="008F6F5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cassetta porta attrezzi atte a contene</w:t>
      </w:r>
      <w:r w:rsidR="004D0769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re un borsone ADR</w:t>
      </w:r>
      <w:r w:rsidRPr="008F6F5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posizionata sotto il piano di carico,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munita di serratura,</w:t>
      </w:r>
      <w:r w:rsidRPr="008F6F5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chiavi e dispenser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per prodotto lavamani;</w:t>
      </w:r>
    </w:p>
    <w:p w14:paraId="40A99724" w14:textId="63F33063" w:rsidR="004D0769" w:rsidRDefault="004D0769" w:rsidP="004D0769">
      <w:pPr>
        <w:keepNext/>
        <w:numPr>
          <w:ilvl w:val="0"/>
          <w:numId w:val="33"/>
        </w:numPr>
        <w:spacing w:before="120" w:after="0" w:line="240" w:lineRule="auto"/>
        <w:ind w:left="993" w:hanging="284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N</w:t>
      </w:r>
      <w:r w:rsidRPr="004D0769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r.2 borsoni ADR completi di ogni accessorio previsto come da relativa normativa per il trasporto di materiale della classe 1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;</w:t>
      </w:r>
    </w:p>
    <w:p w14:paraId="27538BB6" w14:textId="36D33E71" w:rsidR="004D0769" w:rsidRDefault="004D0769" w:rsidP="008F6F50">
      <w:pPr>
        <w:keepNext/>
        <w:numPr>
          <w:ilvl w:val="0"/>
          <w:numId w:val="33"/>
        </w:numPr>
        <w:spacing w:before="120" w:after="0" w:line="240" w:lineRule="auto"/>
        <w:ind w:left="993" w:hanging="284"/>
        <w:contextualSpacing/>
        <w:outlineLvl w:val="2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C</w:t>
      </w:r>
      <w:r w:rsidRPr="004D0769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hiave unica per tutte le serrature/lucchetti delle cassette dotazioni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;</w:t>
      </w:r>
    </w:p>
    <w:p w14:paraId="5330F01F" w14:textId="7E6EEB05" w:rsidR="004D0769" w:rsidRDefault="004D0769" w:rsidP="004D0769">
      <w:pPr>
        <w:keepNext/>
        <w:numPr>
          <w:ilvl w:val="0"/>
          <w:numId w:val="33"/>
        </w:numPr>
        <w:spacing w:before="120" w:after="0" w:line="240" w:lineRule="auto"/>
        <w:ind w:left="993" w:hanging="284"/>
        <w:contextualSpacing/>
        <w:outlineLvl w:val="2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Nr. 2 porta </w:t>
      </w:r>
      <w:r w:rsidRPr="008F6F5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estinto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ri 9/12 Kg slim per autocarri ADR posizionati sotto il cassone;</w:t>
      </w:r>
    </w:p>
    <w:p w14:paraId="7011F7D5" w14:textId="77777777" w:rsidR="004D0769" w:rsidRDefault="004D0769" w:rsidP="004D0769">
      <w:pPr>
        <w:keepNext/>
        <w:numPr>
          <w:ilvl w:val="0"/>
          <w:numId w:val="33"/>
        </w:numPr>
        <w:spacing w:before="120" w:after="0" w:line="240" w:lineRule="auto"/>
        <w:ind w:left="993" w:hanging="284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E</w:t>
      </w:r>
      <w:r w:rsidRPr="008F6F5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stintori in numero e tipologia secondo norme ADR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;</w:t>
      </w:r>
    </w:p>
    <w:p w14:paraId="07F580CD" w14:textId="64C9A4CD" w:rsidR="008F6F50" w:rsidRDefault="004D0769" w:rsidP="00462B5A">
      <w:pPr>
        <w:keepNext/>
        <w:numPr>
          <w:ilvl w:val="0"/>
          <w:numId w:val="33"/>
        </w:numPr>
        <w:spacing w:before="120" w:after="0" w:line="240" w:lineRule="auto"/>
        <w:ind w:left="993" w:hanging="284"/>
        <w:contextualSpacing/>
        <w:outlineLvl w:val="2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T</w:t>
      </w:r>
      <w:r w:rsidRPr="004D0769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arghette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in alluminio </w:t>
      </w:r>
      <w:r w:rsidRPr="004D0769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esplicative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di</w:t>
      </w:r>
      <w:r w:rsidRPr="004D0769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tutti i comandi e gli apparecchi di controllo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;</w:t>
      </w:r>
    </w:p>
    <w:p w14:paraId="441FE727" w14:textId="40A44CA8" w:rsidR="00273352" w:rsidRDefault="00273352" w:rsidP="00462B5A">
      <w:pPr>
        <w:keepNext/>
        <w:numPr>
          <w:ilvl w:val="0"/>
          <w:numId w:val="33"/>
        </w:numPr>
        <w:spacing w:before="120" w:after="0" w:line="240" w:lineRule="auto"/>
        <w:ind w:left="993" w:hanging="284"/>
        <w:contextualSpacing/>
        <w:outlineLvl w:val="2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Nr. 1 gancio di manovra anteriore omologato (STANAG 4019);</w:t>
      </w:r>
    </w:p>
    <w:p w14:paraId="25552DB9" w14:textId="183E7DEA" w:rsidR="00273352" w:rsidRDefault="00273352" w:rsidP="00462B5A">
      <w:pPr>
        <w:keepNext/>
        <w:numPr>
          <w:ilvl w:val="0"/>
          <w:numId w:val="33"/>
        </w:numPr>
        <w:spacing w:before="120" w:after="0" w:line="240" w:lineRule="auto"/>
        <w:ind w:left="993" w:hanging="284"/>
        <w:contextualSpacing/>
        <w:outlineLvl w:val="2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Nr. 1 gancio di traino posteriore omologato (STANAG 4101);</w:t>
      </w:r>
    </w:p>
    <w:p w14:paraId="0E2C688E" w14:textId="42080DCE" w:rsidR="008F6F50" w:rsidRDefault="008F6F50" w:rsidP="00462B5A">
      <w:pPr>
        <w:keepNext/>
        <w:numPr>
          <w:ilvl w:val="0"/>
          <w:numId w:val="33"/>
        </w:numPr>
        <w:spacing w:before="120" w:after="0" w:line="240" w:lineRule="auto"/>
        <w:ind w:left="993" w:hanging="284"/>
        <w:contextualSpacing/>
        <w:outlineLvl w:val="2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P</w:t>
      </w:r>
      <w:r w:rsidRPr="008F6F5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annelli retroriflettenti secondo normative vigenti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;</w:t>
      </w:r>
    </w:p>
    <w:p w14:paraId="54496F98" w14:textId="46698E8C" w:rsidR="009A1344" w:rsidRDefault="009A1344" w:rsidP="00462B5A">
      <w:pPr>
        <w:keepNext/>
        <w:numPr>
          <w:ilvl w:val="0"/>
          <w:numId w:val="33"/>
        </w:numPr>
        <w:spacing w:before="120" w:after="0" w:line="240" w:lineRule="auto"/>
        <w:ind w:left="993" w:hanging="284"/>
        <w:contextualSpacing/>
        <w:outlineLvl w:val="2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Pannelli e etichette di pericolo in accordo con norme A.D.R.</w:t>
      </w:r>
    </w:p>
    <w:p w14:paraId="4A066D8E" w14:textId="694E60F9" w:rsidR="008F6F50" w:rsidRPr="00462B5A" w:rsidRDefault="008F6F50" w:rsidP="00462B5A">
      <w:pPr>
        <w:keepNext/>
        <w:numPr>
          <w:ilvl w:val="0"/>
          <w:numId w:val="33"/>
        </w:numPr>
        <w:spacing w:before="120" w:after="0" w:line="240" w:lineRule="auto"/>
        <w:ind w:left="993" w:hanging="284"/>
        <w:contextualSpacing/>
        <w:outlineLvl w:val="2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Para cicli laterali;</w:t>
      </w:r>
    </w:p>
    <w:p w14:paraId="44008131" w14:textId="07CF5E1C" w:rsidR="008F6F50" w:rsidRDefault="004D0769" w:rsidP="008F6F50">
      <w:pPr>
        <w:keepNext/>
        <w:numPr>
          <w:ilvl w:val="0"/>
          <w:numId w:val="33"/>
        </w:numPr>
        <w:spacing w:before="120" w:after="0" w:line="240" w:lineRule="auto"/>
        <w:ind w:left="993" w:hanging="284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D</w:t>
      </w:r>
      <w:r w:rsidRPr="004D0769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ispositivi di aderenza in caso di fondo sdrucciolevole a norma CUNA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;</w:t>
      </w:r>
    </w:p>
    <w:p w14:paraId="64C9308A" w14:textId="3736A6FF" w:rsidR="008F6F50" w:rsidRDefault="008F6F50" w:rsidP="008F6F50">
      <w:pPr>
        <w:keepNext/>
        <w:numPr>
          <w:ilvl w:val="0"/>
          <w:numId w:val="33"/>
        </w:numPr>
        <w:spacing w:before="120" w:after="0" w:line="240" w:lineRule="auto"/>
        <w:ind w:left="993" w:hanging="284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S</w:t>
      </w:r>
      <w:r w:rsidRPr="008F6F5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egnala</w:t>
      </w:r>
      <w:r w:rsidR="004D0769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tore veicolo fermo conforme al Codice della S</w:t>
      </w:r>
      <w:r w:rsidRPr="008F6F5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trada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;</w:t>
      </w:r>
    </w:p>
    <w:p w14:paraId="46BC95A4" w14:textId="6CC9F2D2" w:rsidR="004D0769" w:rsidRDefault="004D0769" w:rsidP="008F6F50">
      <w:pPr>
        <w:keepNext/>
        <w:numPr>
          <w:ilvl w:val="0"/>
          <w:numId w:val="33"/>
        </w:numPr>
        <w:spacing w:before="120" w:after="0" w:line="240" w:lineRule="auto"/>
        <w:ind w:left="993" w:hanging="284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Nr.</w:t>
      </w:r>
      <w:r w:rsidRPr="004D0769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2 giubbett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i</w:t>
      </w:r>
      <w:r w:rsidRPr="004D0769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alta visibilità catarifrangente omologato EN 471 in base al D.M 30/12/2003 del Ministero dei Trasporti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;</w:t>
      </w:r>
    </w:p>
    <w:p w14:paraId="08B3947A" w14:textId="5EB16B2D" w:rsidR="008F6F50" w:rsidRDefault="004D0769" w:rsidP="008F6F50">
      <w:pPr>
        <w:keepNext/>
        <w:numPr>
          <w:ilvl w:val="0"/>
          <w:numId w:val="33"/>
        </w:numPr>
        <w:spacing w:before="120" w:after="0" w:line="240" w:lineRule="auto"/>
        <w:ind w:left="993" w:hanging="284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Dispositivi</w:t>
      </w:r>
      <w:r>
        <w:rPr>
          <w:sz w:val="23"/>
          <w:szCs w:val="23"/>
        </w:rPr>
        <w:t xml:space="preserve"> </w:t>
      </w:r>
      <w:r w:rsidRPr="008F6F5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di rizzaggio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adatti ad</w:t>
      </w:r>
      <w:r w:rsidRPr="008F6F5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autocarri A.D.R. su navi e traghetti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come </w:t>
      </w:r>
      <w:r w:rsidRPr="008F6F5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richiest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o</w:t>
      </w:r>
      <w:r w:rsidRPr="008F6F5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al punto 5 della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</w:t>
      </w:r>
      <w:r w:rsidRPr="008F6F5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Risoluzione IMO A.581(14)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;</w:t>
      </w:r>
    </w:p>
    <w:p w14:paraId="5114A556" w14:textId="5B530540" w:rsidR="00C715BD" w:rsidRPr="004D0769" w:rsidRDefault="004D0769" w:rsidP="004D0769">
      <w:pPr>
        <w:keepNext/>
        <w:numPr>
          <w:ilvl w:val="0"/>
          <w:numId w:val="33"/>
        </w:numPr>
        <w:spacing w:before="120" w:after="0" w:line="240" w:lineRule="auto"/>
        <w:ind w:left="993" w:hanging="284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Nr. 1 transpallet manuale con portata non inferiore a 2.500 Kilogrammi omologato CE. </w:t>
      </w:r>
    </w:p>
    <w:p w14:paraId="5B40FBDC" w14:textId="77777777" w:rsidR="00462B5A" w:rsidRPr="00462B5A" w:rsidRDefault="00462B5A" w:rsidP="00462B5A">
      <w:pPr>
        <w:keepNext/>
        <w:spacing w:before="120" w:after="0" w:line="240" w:lineRule="auto"/>
        <w:ind w:left="720"/>
        <w:contextualSpacing/>
        <w:outlineLvl w:val="2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</w:p>
    <w:p w14:paraId="670B16F0" w14:textId="77777777" w:rsidR="00462B5A" w:rsidRPr="00462B5A" w:rsidRDefault="00462B5A" w:rsidP="00DD2AED">
      <w:pPr>
        <w:pStyle w:val="Paragrafoelenco"/>
        <w:keepNext/>
        <w:numPr>
          <w:ilvl w:val="0"/>
          <w:numId w:val="25"/>
        </w:numPr>
        <w:spacing w:before="120" w:after="0" w:line="240" w:lineRule="auto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</w:pPr>
      <w:r w:rsidRPr="00462B5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  <w:t>COLLAUDI E DOCUMENTAZIONE</w:t>
      </w:r>
    </w:p>
    <w:p w14:paraId="2F7BE43C" w14:textId="77777777" w:rsidR="00462B5A" w:rsidRPr="00462B5A" w:rsidRDefault="00462B5A" w:rsidP="00462B5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462B5A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A corredo del mezzo dovranno essere consegnati:</w:t>
      </w:r>
    </w:p>
    <w:p w14:paraId="35C3599C" w14:textId="288616D8" w:rsidR="00C56A9C" w:rsidRPr="00C56A9C" w:rsidRDefault="00C56A9C" w:rsidP="00462B5A">
      <w:pPr>
        <w:numPr>
          <w:ilvl w:val="0"/>
          <w:numId w:val="34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C56A9C">
        <w:rPr>
          <w:rFonts w:ascii="Times New Roman" w:hAnsi="Times New Roman" w:cs="Times New Roman"/>
          <w:sz w:val="20"/>
          <w:szCs w:val="20"/>
        </w:rPr>
        <w:t xml:space="preserve">Certificazione ADR </w:t>
      </w:r>
      <w:r>
        <w:rPr>
          <w:rFonts w:ascii="Times New Roman" w:hAnsi="Times New Roman" w:cs="Times New Roman"/>
          <w:sz w:val="20"/>
          <w:szCs w:val="20"/>
        </w:rPr>
        <w:t xml:space="preserve">Classe 1 </w:t>
      </w:r>
      <w:r w:rsidRPr="00C56A9C">
        <w:rPr>
          <w:rFonts w:ascii="Times New Roman" w:hAnsi="Times New Roman" w:cs="Times New Roman"/>
          <w:sz w:val="20"/>
          <w:szCs w:val="20"/>
        </w:rPr>
        <w:t>per merci/manufatti pericolosi, EXII EXIII</w:t>
      </w:r>
    </w:p>
    <w:p w14:paraId="3EEF8C9E" w14:textId="77777777" w:rsidR="00462B5A" w:rsidRPr="00462B5A" w:rsidRDefault="00462B5A" w:rsidP="00462B5A">
      <w:pPr>
        <w:numPr>
          <w:ilvl w:val="0"/>
          <w:numId w:val="34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462B5A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Nr. 2 manuali uso e manutenzione;</w:t>
      </w:r>
    </w:p>
    <w:p w14:paraId="10CF7B39" w14:textId="290A897B" w:rsidR="00462B5A" w:rsidRPr="0089479B" w:rsidRDefault="00462B5A" w:rsidP="0089479B">
      <w:pPr>
        <w:numPr>
          <w:ilvl w:val="0"/>
          <w:numId w:val="34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462B5A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Nr. 1</w:t>
      </w:r>
      <w:r w:rsidR="0089479B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catalogo dei pezzi di ricambio</w:t>
      </w:r>
      <w:r w:rsidR="005D1A7F" w:rsidRPr="0089479B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.</w:t>
      </w:r>
      <w:bookmarkStart w:id="3" w:name="_GoBack"/>
      <w:bookmarkEnd w:id="3"/>
    </w:p>
    <w:sectPr w:rsidR="00462B5A" w:rsidRPr="0089479B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025341" w14:textId="77777777" w:rsidR="009645B3" w:rsidRDefault="009645B3" w:rsidP="00971E41">
      <w:pPr>
        <w:spacing w:after="0" w:line="240" w:lineRule="auto"/>
      </w:pPr>
      <w:r>
        <w:separator/>
      </w:r>
    </w:p>
  </w:endnote>
  <w:endnote w:type="continuationSeparator" w:id="0">
    <w:p w14:paraId="54E1B44F" w14:textId="77777777" w:rsidR="009645B3" w:rsidRDefault="009645B3" w:rsidP="00971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737775"/>
      <w:docPartObj>
        <w:docPartGallery w:val="Page Numbers (Bottom of Page)"/>
        <w:docPartUnique/>
      </w:docPartObj>
    </w:sdtPr>
    <w:sdtEndPr/>
    <w:sdtContent>
      <w:p w14:paraId="72D67979" w14:textId="77777777" w:rsidR="00EE6523" w:rsidRDefault="00EE652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039A">
          <w:rPr>
            <w:noProof/>
          </w:rPr>
          <w:t>1</w:t>
        </w:r>
        <w:r>
          <w:fldChar w:fldCharType="end"/>
        </w:r>
      </w:p>
    </w:sdtContent>
  </w:sdt>
  <w:p w14:paraId="72D6797A" w14:textId="77777777" w:rsidR="00EE6523" w:rsidRDefault="00EE6523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57FC55" w14:textId="77777777" w:rsidR="009645B3" w:rsidRDefault="009645B3" w:rsidP="00971E41">
      <w:pPr>
        <w:spacing w:after="0" w:line="240" w:lineRule="auto"/>
      </w:pPr>
      <w:r>
        <w:separator/>
      </w:r>
    </w:p>
  </w:footnote>
  <w:footnote w:type="continuationSeparator" w:id="0">
    <w:p w14:paraId="50DC20EA" w14:textId="77777777" w:rsidR="009645B3" w:rsidRDefault="009645B3" w:rsidP="00971E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D67978" w14:textId="77777777" w:rsidR="00056055" w:rsidRPr="00265373" w:rsidRDefault="009E7A1C" w:rsidP="00265373">
    <w:pPr>
      <w:pStyle w:val="Intestazione"/>
    </w:pPr>
    <w:r w:rsidRPr="00265373" w:rsidDel="004302AB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485325"/>
    <w:multiLevelType w:val="hybridMultilevel"/>
    <w:tmpl w:val="DFC4031C"/>
    <w:lvl w:ilvl="0" w:tplc="47EC85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62B3CE4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9AA0009"/>
    <w:multiLevelType w:val="singleLevel"/>
    <w:tmpl w:val="D5FE085C"/>
    <w:lvl w:ilvl="0">
      <w:start w:val="1"/>
      <w:numFmt w:val="lowerLetter"/>
      <w:lvlText w:val="%1."/>
      <w:lvlJc w:val="right"/>
      <w:pPr>
        <w:tabs>
          <w:tab w:val="num" w:pos="504"/>
        </w:tabs>
        <w:ind w:left="504" w:hanging="216"/>
      </w:pPr>
      <w:rPr>
        <w:rFonts w:cs="Times New Roman"/>
      </w:rPr>
    </w:lvl>
  </w:abstractNum>
  <w:abstractNum w:abstractNumId="4" w15:restartNumberingAfterBreak="0">
    <w:nsid w:val="0A447A24"/>
    <w:multiLevelType w:val="hybridMultilevel"/>
    <w:tmpl w:val="107E2E98"/>
    <w:lvl w:ilvl="0" w:tplc="C7E426CE">
      <w:start w:val="1"/>
      <w:numFmt w:val="bullet"/>
      <w:lvlText w:val=""/>
      <w:lvlJc w:val="left"/>
      <w:pPr>
        <w:ind w:left="1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5" w15:restartNumberingAfterBreak="0">
    <w:nsid w:val="0A8D7400"/>
    <w:multiLevelType w:val="hybridMultilevel"/>
    <w:tmpl w:val="88DCD99C"/>
    <w:lvl w:ilvl="0" w:tplc="E20C8EAA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02F6262"/>
    <w:multiLevelType w:val="singleLevel"/>
    <w:tmpl w:val="DA7AFEE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414497D"/>
    <w:multiLevelType w:val="singleLevel"/>
    <w:tmpl w:val="51B4DE46"/>
    <w:lvl w:ilvl="0"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8" w15:restartNumberingAfterBreak="0">
    <w:nsid w:val="24660D0A"/>
    <w:multiLevelType w:val="singleLevel"/>
    <w:tmpl w:val="6472C4DA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4D83BEA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54863FF"/>
    <w:multiLevelType w:val="multilevel"/>
    <w:tmpl w:val="43A68A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28207B4B"/>
    <w:multiLevelType w:val="hybridMultilevel"/>
    <w:tmpl w:val="690EBFFA"/>
    <w:lvl w:ilvl="0" w:tplc="29FAD042">
      <w:start w:val="1"/>
      <w:numFmt w:val="bullet"/>
      <w:lvlText w:val="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4D34F5"/>
    <w:multiLevelType w:val="singleLevel"/>
    <w:tmpl w:val="6472C4DA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B5D4B02"/>
    <w:multiLevelType w:val="singleLevel"/>
    <w:tmpl w:val="40FC83C6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F2B3095"/>
    <w:multiLevelType w:val="hybridMultilevel"/>
    <w:tmpl w:val="B24A3810"/>
    <w:lvl w:ilvl="0" w:tplc="47EC85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FD378B6"/>
    <w:multiLevelType w:val="singleLevel"/>
    <w:tmpl w:val="51B4DE46"/>
    <w:lvl w:ilvl="0"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16" w15:restartNumberingAfterBreak="0">
    <w:nsid w:val="3108369C"/>
    <w:multiLevelType w:val="singleLevel"/>
    <w:tmpl w:val="51B4DE46"/>
    <w:lvl w:ilvl="0"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17" w15:restartNumberingAfterBreak="0">
    <w:nsid w:val="32436828"/>
    <w:multiLevelType w:val="hybridMultilevel"/>
    <w:tmpl w:val="BAF61B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E54C4C"/>
    <w:multiLevelType w:val="hybridMultilevel"/>
    <w:tmpl w:val="76EA950E"/>
    <w:lvl w:ilvl="0" w:tplc="0410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9" w15:restartNumberingAfterBreak="0">
    <w:nsid w:val="3E6E34FD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EC84941"/>
    <w:multiLevelType w:val="hybridMultilevel"/>
    <w:tmpl w:val="301022B0"/>
    <w:lvl w:ilvl="0" w:tplc="D94488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A9506E7"/>
    <w:multiLevelType w:val="singleLevel"/>
    <w:tmpl w:val="2F36A54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575E76B1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D1214AB"/>
    <w:multiLevelType w:val="hybridMultilevel"/>
    <w:tmpl w:val="13727952"/>
    <w:lvl w:ilvl="0" w:tplc="409E4454">
      <w:start w:val="1"/>
      <w:numFmt w:val="decimal"/>
      <w:lvlText w:val="%1."/>
      <w:lvlJc w:val="left"/>
      <w:pPr>
        <w:ind w:left="1440" w:hanging="360"/>
      </w:pPr>
      <w:rPr>
        <w:rFonts w:ascii="Times" w:hAnsi="Times"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0DB442E"/>
    <w:multiLevelType w:val="hybridMultilevel"/>
    <w:tmpl w:val="9A342DA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0917E8"/>
    <w:multiLevelType w:val="singleLevel"/>
    <w:tmpl w:val="2F36A54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5B629EE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784366F6"/>
    <w:multiLevelType w:val="multilevel"/>
    <w:tmpl w:val="872C04B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8" w15:restartNumberingAfterBreak="0">
    <w:nsid w:val="7B6535B9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CF64003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25"/>
  </w:num>
  <w:num w:numId="3">
    <w:abstractNumId w:val="8"/>
  </w:num>
  <w:num w:numId="4">
    <w:abstractNumId w:val="13"/>
  </w:num>
  <w:num w:numId="5">
    <w:abstractNumId w:val="12"/>
  </w:num>
  <w:num w:numId="6">
    <w:abstractNumId w:val="20"/>
  </w:num>
  <w:num w:numId="7">
    <w:abstractNumId w:val="22"/>
  </w:num>
  <w:num w:numId="8">
    <w:abstractNumId w:val="7"/>
  </w:num>
  <w:num w:numId="9">
    <w:abstractNumId w:val="28"/>
  </w:num>
  <w:num w:numId="10">
    <w:abstractNumId w:val="15"/>
  </w:num>
  <w:num w:numId="11">
    <w:abstractNumId w:val="9"/>
  </w:num>
  <w:num w:numId="12">
    <w:abstractNumId w:val="19"/>
  </w:num>
  <w:num w:numId="13">
    <w:abstractNumId w:val="29"/>
  </w:num>
  <w:num w:numId="14">
    <w:abstractNumId w:val="2"/>
  </w:num>
  <w:num w:numId="15">
    <w:abstractNumId w:val="16"/>
  </w:num>
  <w:num w:numId="16">
    <w:abstractNumId w:val="11"/>
  </w:num>
  <w:num w:numId="17">
    <w:abstractNumId w:val="3"/>
  </w:num>
  <w:num w:numId="18">
    <w:abstractNumId w:val="6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497" w:hanging="283"/>
        </w:pPr>
        <w:rPr>
          <w:rFonts w:ascii="Symbol" w:hAnsi="Symbol" w:hint="default"/>
        </w:rPr>
      </w:lvl>
    </w:lvlOverride>
  </w:num>
  <w:num w:numId="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1" w:hanging="283"/>
        </w:pPr>
        <w:rPr>
          <w:rFonts w:ascii="Symbol" w:hAnsi="Symbol" w:hint="default"/>
        </w:rPr>
      </w:lvl>
    </w:lvlOverride>
  </w:num>
  <w:num w:numId="21">
    <w:abstractNumId w:val="17"/>
  </w:num>
  <w:num w:numId="2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3">
    <w:abstractNumId w:val="24"/>
  </w:num>
  <w:num w:numId="24">
    <w:abstractNumId w:val="23"/>
  </w:num>
  <w:num w:numId="25">
    <w:abstractNumId w:val="10"/>
  </w:num>
  <w:num w:numId="26">
    <w:abstractNumId w:val="26"/>
  </w:num>
  <w:num w:numId="27">
    <w:abstractNumId w:val="27"/>
  </w:num>
  <w:num w:numId="28">
    <w:abstractNumId w:val="18"/>
  </w:num>
  <w:num w:numId="29">
    <w:abstractNumId w:val="14"/>
  </w:num>
  <w:num w:numId="30">
    <w:abstractNumId w:val="1"/>
  </w:num>
  <w:num w:numId="31">
    <w:abstractNumId w:val="5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E41"/>
    <w:rsid w:val="00017525"/>
    <w:rsid w:val="000227BE"/>
    <w:rsid w:val="00026C62"/>
    <w:rsid w:val="00030F44"/>
    <w:rsid w:val="00051973"/>
    <w:rsid w:val="0007078D"/>
    <w:rsid w:val="000A1FE1"/>
    <w:rsid w:val="000A355E"/>
    <w:rsid w:val="000A435F"/>
    <w:rsid w:val="000B4368"/>
    <w:rsid w:val="000F0C36"/>
    <w:rsid w:val="000F537A"/>
    <w:rsid w:val="001019C0"/>
    <w:rsid w:val="0010605D"/>
    <w:rsid w:val="00107809"/>
    <w:rsid w:val="0010791C"/>
    <w:rsid w:val="001243E6"/>
    <w:rsid w:val="0013479E"/>
    <w:rsid w:val="00141DD1"/>
    <w:rsid w:val="001441FB"/>
    <w:rsid w:val="00151D73"/>
    <w:rsid w:val="001617AF"/>
    <w:rsid w:val="00193452"/>
    <w:rsid w:val="001953D4"/>
    <w:rsid w:val="001C630E"/>
    <w:rsid w:val="001D3A8F"/>
    <w:rsid w:val="001E156C"/>
    <w:rsid w:val="001E1DFC"/>
    <w:rsid w:val="001F2AAF"/>
    <w:rsid w:val="001F38E9"/>
    <w:rsid w:val="002045B8"/>
    <w:rsid w:val="00204CE1"/>
    <w:rsid w:val="00223BE1"/>
    <w:rsid w:val="00252639"/>
    <w:rsid w:val="00260AC3"/>
    <w:rsid w:val="00264191"/>
    <w:rsid w:val="00265373"/>
    <w:rsid w:val="00273352"/>
    <w:rsid w:val="002812B9"/>
    <w:rsid w:val="00281FDC"/>
    <w:rsid w:val="00284312"/>
    <w:rsid w:val="00293436"/>
    <w:rsid w:val="002A4BDD"/>
    <w:rsid w:val="002A729B"/>
    <w:rsid w:val="002B62C4"/>
    <w:rsid w:val="002B7746"/>
    <w:rsid w:val="002C0813"/>
    <w:rsid w:val="002C16F4"/>
    <w:rsid w:val="002C5D82"/>
    <w:rsid w:val="00337D9E"/>
    <w:rsid w:val="003441A0"/>
    <w:rsid w:val="00352B70"/>
    <w:rsid w:val="00371804"/>
    <w:rsid w:val="003757B7"/>
    <w:rsid w:val="00384BDF"/>
    <w:rsid w:val="003942DC"/>
    <w:rsid w:val="00395634"/>
    <w:rsid w:val="003A2AE2"/>
    <w:rsid w:val="003A5DBE"/>
    <w:rsid w:val="003B38DF"/>
    <w:rsid w:val="003C22C6"/>
    <w:rsid w:val="003F21DA"/>
    <w:rsid w:val="00404199"/>
    <w:rsid w:val="00407C68"/>
    <w:rsid w:val="004506A3"/>
    <w:rsid w:val="00453CC5"/>
    <w:rsid w:val="00462B5A"/>
    <w:rsid w:val="00474322"/>
    <w:rsid w:val="0049262B"/>
    <w:rsid w:val="004A2559"/>
    <w:rsid w:val="004B4098"/>
    <w:rsid w:val="004B489A"/>
    <w:rsid w:val="004C4DB8"/>
    <w:rsid w:val="004D0769"/>
    <w:rsid w:val="004F30DF"/>
    <w:rsid w:val="004F6A17"/>
    <w:rsid w:val="005101DA"/>
    <w:rsid w:val="00513E0C"/>
    <w:rsid w:val="00513E5F"/>
    <w:rsid w:val="00516471"/>
    <w:rsid w:val="005226B8"/>
    <w:rsid w:val="0052562D"/>
    <w:rsid w:val="00530CDC"/>
    <w:rsid w:val="005646FD"/>
    <w:rsid w:val="0057637D"/>
    <w:rsid w:val="005857C8"/>
    <w:rsid w:val="005944C7"/>
    <w:rsid w:val="005C67EB"/>
    <w:rsid w:val="005D1A7F"/>
    <w:rsid w:val="005E5F84"/>
    <w:rsid w:val="005F3527"/>
    <w:rsid w:val="0061195D"/>
    <w:rsid w:val="00624C0B"/>
    <w:rsid w:val="0063284A"/>
    <w:rsid w:val="00647F7F"/>
    <w:rsid w:val="006722B3"/>
    <w:rsid w:val="006851FF"/>
    <w:rsid w:val="00686233"/>
    <w:rsid w:val="006A57C1"/>
    <w:rsid w:val="006C72B0"/>
    <w:rsid w:val="006D490D"/>
    <w:rsid w:val="006D6EBC"/>
    <w:rsid w:val="006E0FD6"/>
    <w:rsid w:val="006E42BC"/>
    <w:rsid w:val="006F5330"/>
    <w:rsid w:val="007142A2"/>
    <w:rsid w:val="007264F0"/>
    <w:rsid w:val="00750120"/>
    <w:rsid w:val="0076419B"/>
    <w:rsid w:val="00774793"/>
    <w:rsid w:val="00796D40"/>
    <w:rsid w:val="007A4D5C"/>
    <w:rsid w:val="007D3443"/>
    <w:rsid w:val="007E2FE0"/>
    <w:rsid w:val="007E714E"/>
    <w:rsid w:val="007F6432"/>
    <w:rsid w:val="007F7363"/>
    <w:rsid w:val="008131D6"/>
    <w:rsid w:val="008334F2"/>
    <w:rsid w:val="00874C8D"/>
    <w:rsid w:val="008760D3"/>
    <w:rsid w:val="00893F9F"/>
    <w:rsid w:val="0089479B"/>
    <w:rsid w:val="00894877"/>
    <w:rsid w:val="008A50EB"/>
    <w:rsid w:val="008B65C1"/>
    <w:rsid w:val="008D60CB"/>
    <w:rsid w:val="008E378D"/>
    <w:rsid w:val="008F066E"/>
    <w:rsid w:val="008F6123"/>
    <w:rsid w:val="008F6F50"/>
    <w:rsid w:val="0092715D"/>
    <w:rsid w:val="009364A5"/>
    <w:rsid w:val="00940662"/>
    <w:rsid w:val="00941D01"/>
    <w:rsid w:val="009645B3"/>
    <w:rsid w:val="00971E41"/>
    <w:rsid w:val="00973424"/>
    <w:rsid w:val="00984A1F"/>
    <w:rsid w:val="009A1344"/>
    <w:rsid w:val="009A5C57"/>
    <w:rsid w:val="009A7741"/>
    <w:rsid w:val="009B29D0"/>
    <w:rsid w:val="009B5D53"/>
    <w:rsid w:val="009B74A7"/>
    <w:rsid w:val="009C100A"/>
    <w:rsid w:val="009D4C49"/>
    <w:rsid w:val="009E7A1C"/>
    <w:rsid w:val="00A05CB5"/>
    <w:rsid w:val="00A221DB"/>
    <w:rsid w:val="00A230D0"/>
    <w:rsid w:val="00A605E0"/>
    <w:rsid w:val="00A67519"/>
    <w:rsid w:val="00A80AD1"/>
    <w:rsid w:val="00A83D03"/>
    <w:rsid w:val="00AB4CAC"/>
    <w:rsid w:val="00AB623E"/>
    <w:rsid w:val="00AC7E68"/>
    <w:rsid w:val="00AF34C1"/>
    <w:rsid w:val="00AF3888"/>
    <w:rsid w:val="00B0254F"/>
    <w:rsid w:val="00B0490D"/>
    <w:rsid w:val="00B12300"/>
    <w:rsid w:val="00B22D43"/>
    <w:rsid w:val="00B30370"/>
    <w:rsid w:val="00B637BA"/>
    <w:rsid w:val="00B82CC5"/>
    <w:rsid w:val="00B85BF0"/>
    <w:rsid w:val="00BA6C42"/>
    <w:rsid w:val="00BB4293"/>
    <w:rsid w:val="00BB7357"/>
    <w:rsid w:val="00BD6535"/>
    <w:rsid w:val="00BE2FA0"/>
    <w:rsid w:val="00BF5045"/>
    <w:rsid w:val="00BF5966"/>
    <w:rsid w:val="00C01C05"/>
    <w:rsid w:val="00C12347"/>
    <w:rsid w:val="00C202C8"/>
    <w:rsid w:val="00C205FC"/>
    <w:rsid w:val="00C2192A"/>
    <w:rsid w:val="00C24D6B"/>
    <w:rsid w:val="00C271A1"/>
    <w:rsid w:val="00C56A9C"/>
    <w:rsid w:val="00C64C95"/>
    <w:rsid w:val="00C715BD"/>
    <w:rsid w:val="00C81DF7"/>
    <w:rsid w:val="00C862FA"/>
    <w:rsid w:val="00CB372B"/>
    <w:rsid w:val="00CB5E64"/>
    <w:rsid w:val="00CC45A0"/>
    <w:rsid w:val="00CD019D"/>
    <w:rsid w:val="00CD501B"/>
    <w:rsid w:val="00CD54FC"/>
    <w:rsid w:val="00CD5DD2"/>
    <w:rsid w:val="00CD7825"/>
    <w:rsid w:val="00CE490D"/>
    <w:rsid w:val="00CF3F81"/>
    <w:rsid w:val="00D030AF"/>
    <w:rsid w:val="00D04B96"/>
    <w:rsid w:val="00D0537D"/>
    <w:rsid w:val="00D433AC"/>
    <w:rsid w:val="00D50778"/>
    <w:rsid w:val="00D659D4"/>
    <w:rsid w:val="00D75EC1"/>
    <w:rsid w:val="00D8135D"/>
    <w:rsid w:val="00D85B4D"/>
    <w:rsid w:val="00DA586B"/>
    <w:rsid w:val="00DD2AED"/>
    <w:rsid w:val="00E12485"/>
    <w:rsid w:val="00E16B22"/>
    <w:rsid w:val="00E17091"/>
    <w:rsid w:val="00E332BD"/>
    <w:rsid w:val="00E45E49"/>
    <w:rsid w:val="00E46B5D"/>
    <w:rsid w:val="00E5386B"/>
    <w:rsid w:val="00E5462D"/>
    <w:rsid w:val="00E56D34"/>
    <w:rsid w:val="00E6039A"/>
    <w:rsid w:val="00E60759"/>
    <w:rsid w:val="00E63DC6"/>
    <w:rsid w:val="00E66100"/>
    <w:rsid w:val="00E75B3F"/>
    <w:rsid w:val="00E8353B"/>
    <w:rsid w:val="00E84C28"/>
    <w:rsid w:val="00E94D22"/>
    <w:rsid w:val="00E96950"/>
    <w:rsid w:val="00E9798D"/>
    <w:rsid w:val="00EB6996"/>
    <w:rsid w:val="00ED056D"/>
    <w:rsid w:val="00ED2825"/>
    <w:rsid w:val="00ED384E"/>
    <w:rsid w:val="00EE6523"/>
    <w:rsid w:val="00EF16A3"/>
    <w:rsid w:val="00EF2B08"/>
    <w:rsid w:val="00F100BB"/>
    <w:rsid w:val="00F10367"/>
    <w:rsid w:val="00F17BB7"/>
    <w:rsid w:val="00F37ECD"/>
    <w:rsid w:val="00F42A6A"/>
    <w:rsid w:val="00F65CB6"/>
    <w:rsid w:val="00F927DF"/>
    <w:rsid w:val="00FB6D24"/>
    <w:rsid w:val="00FE6D69"/>
    <w:rsid w:val="00FF0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6792A"/>
  <w15:docId w15:val="{E4761ADE-B076-4A43-B420-8C931F4BE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971E41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1E41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rsid w:val="00971E41"/>
  </w:style>
  <w:style w:type="paragraph" w:styleId="Intestazione">
    <w:name w:val="header"/>
    <w:basedOn w:val="Normale"/>
    <w:link w:val="IntestazioneCarattere"/>
    <w:rsid w:val="00971E41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971E4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6E42B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D0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05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A21F8739A109D48BFAA87CA0B1859C2" ma:contentTypeVersion="0" ma:contentTypeDescription="Creare un nuovo documento." ma:contentTypeScope="" ma:versionID="fc18ee6b4142f627a00a6e2261f81a1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8b46ffcfab2f96f65a7e4e9184f8b9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2EF439-8150-4012-ADEA-B3FB86F76F35}"/>
</file>

<file path=customXml/itemProps2.xml><?xml version="1.0" encoding="utf-8"?>
<ds:datastoreItem xmlns:ds="http://schemas.openxmlformats.org/officeDocument/2006/customXml" ds:itemID="{D393FB1D-481A-4405-89E6-87B0B732C672}">
  <ds:schemaRefs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E15DA6D-6E3A-4AE6-A200-9A38907F14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 Italiana</Company>
  <LinksUpToDate>false</LinksUpToDate>
  <CharactersWithSpaces>6007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Andreola Michele - 1.MRS</dc:creator>
  <cp:lastModifiedBy>Baldari Martino - C.V.</cp:lastModifiedBy>
  <cp:revision>4</cp:revision>
  <cp:lastPrinted>2018-11-09T08:23:00Z</cp:lastPrinted>
  <dcterms:created xsi:type="dcterms:W3CDTF">2020-04-30T08:46:00Z</dcterms:created>
  <dcterms:modified xsi:type="dcterms:W3CDTF">2020-05-29T06:01:00Z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0x0101006A21F8739A109D48BFAA87CA0B1859C2</vt:lpwstr>
  </property>
  <property fmtid="{D5CDD505-2E9C-101B-9397-08002B2CF9AE}" pid="3" name="_dlc_DocIdItemGuid">
    <vt:lpwstr>9bc57da6-3127-4d1e-b196-50b43f80426d</vt:lpwstr>
  </property>
</Properties>
</file>